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41" w:rsidRPr="007D03B9" w:rsidRDefault="00180D41" w:rsidP="00D86018">
      <w:pPr>
        <w:jc w:val="right"/>
        <w:rPr>
          <w:rFonts w:ascii="Times New Roman" w:hAnsi="Times New Roman"/>
          <w:i/>
        </w:rPr>
      </w:pPr>
      <w:r w:rsidRPr="007D03B9">
        <w:rPr>
          <w:rFonts w:ascii="Times New Roman" w:hAnsi="Times New Roman"/>
          <w:i/>
        </w:rPr>
        <w:t>U.S. Coast Guard Auxiliary Public Affairs</w:t>
      </w:r>
    </w:p>
    <w:p w:rsidR="00180D41" w:rsidRDefault="00180D41" w:rsidP="00D86018">
      <w:pPr>
        <w:jc w:val="right"/>
      </w:pPr>
      <w:bookmarkStart w:id="0" w:name="_GoBack"/>
      <w:bookmarkEnd w:id="0"/>
      <w:r w:rsidRPr="004747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theanarkiewicz:Desktop:xltJr3T.png" style="width:202.5pt;height:62.25pt;visibility:visible">
            <v:imagedata r:id="rId4" o:title=""/>
          </v:shape>
        </w:pict>
      </w:r>
    </w:p>
    <w:p w:rsidR="00180D41" w:rsidRDefault="00180D41" w:rsidP="00D86018">
      <w:pPr>
        <w:jc w:val="right"/>
      </w:pPr>
    </w:p>
    <w:p w:rsidR="00180D41" w:rsidRPr="007D03B9" w:rsidRDefault="00180D41" w:rsidP="00D86018">
      <w:pPr>
        <w:jc w:val="right"/>
        <w:rPr>
          <w:rFonts w:ascii="Times New Roman" w:hAnsi="Times New Roman"/>
        </w:rPr>
      </w:pPr>
      <w:r>
        <w:rPr>
          <w:rFonts w:ascii="Times New Roman" w:hAnsi="Times New Roman"/>
        </w:rPr>
        <w:t>2 June 2016</w:t>
      </w:r>
    </w:p>
    <w:p w:rsidR="00180D41" w:rsidRPr="007D03B9" w:rsidRDefault="00180D41" w:rsidP="00D86018">
      <w:pPr>
        <w:jc w:val="right"/>
        <w:rPr>
          <w:rFonts w:ascii="Times New Roman" w:hAnsi="Times New Roman"/>
        </w:rPr>
      </w:pPr>
      <w:r w:rsidRPr="007D03B9">
        <w:rPr>
          <w:rFonts w:ascii="Times New Roman" w:hAnsi="Times New Roman"/>
        </w:rPr>
        <w:t xml:space="preserve">Contact: </w:t>
      </w:r>
      <w:r>
        <w:rPr>
          <w:rFonts w:ascii="Times New Roman" w:hAnsi="Times New Roman"/>
        </w:rPr>
        <w:t>Marilyn Aten</w:t>
      </w:r>
    </w:p>
    <w:p w:rsidR="00180D41" w:rsidRPr="007D03B9" w:rsidRDefault="00180D41" w:rsidP="00D86018">
      <w:pPr>
        <w:jc w:val="right"/>
        <w:rPr>
          <w:rFonts w:ascii="Times New Roman" w:hAnsi="Times New Roman"/>
        </w:rPr>
      </w:pPr>
      <w:r w:rsidRPr="007D03B9">
        <w:rPr>
          <w:rFonts w:ascii="Times New Roman" w:hAnsi="Times New Roman"/>
        </w:rPr>
        <w:t>Public Affairs Officer</w:t>
      </w:r>
    </w:p>
    <w:p w:rsidR="00180D41" w:rsidRPr="007D03B9" w:rsidRDefault="00180D41" w:rsidP="00D86018">
      <w:pPr>
        <w:jc w:val="right"/>
        <w:rPr>
          <w:rFonts w:ascii="Times New Roman" w:hAnsi="Times New Roman"/>
        </w:rPr>
      </w:pPr>
      <w:r>
        <w:rPr>
          <w:rFonts w:ascii="Times New Roman" w:hAnsi="Times New Roman"/>
        </w:rPr>
        <w:t>314-607-2069</w:t>
      </w:r>
    </w:p>
    <w:p w:rsidR="00180D41" w:rsidRDefault="00180D41" w:rsidP="00D86018">
      <w:pPr>
        <w:jc w:val="right"/>
        <w:rPr>
          <w:rFonts w:ascii="Times New Roman" w:hAnsi="Times New Roman"/>
        </w:rPr>
      </w:pPr>
      <w:hyperlink r:id="rId5" w:history="1">
        <w:r w:rsidRPr="00396984">
          <w:rPr>
            <w:rStyle w:val="Hyperlink"/>
            <w:rFonts w:ascii="Times New Roman" w:hAnsi="Times New Roman"/>
          </w:rPr>
          <w:t>marilynaten@sbcglobal.net</w:t>
        </w:r>
      </w:hyperlink>
    </w:p>
    <w:p w:rsidR="00180D41" w:rsidRPr="007D03B9" w:rsidRDefault="00180D41" w:rsidP="00D86018">
      <w:pPr>
        <w:jc w:val="right"/>
        <w:rPr>
          <w:rFonts w:ascii="Times New Roman" w:hAnsi="Times New Roman"/>
        </w:rPr>
      </w:pPr>
      <w:r>
        <w:rPr>
          <w:rFonts w:ascii="Arial" w:hAnsi="Arial" w:cs="Arial"/>
          <w:color w:val="222222"/>
          <w:sz w:val="22"/>
          <w:szCs w:val="22"/>
        </w:rPr>
        <w:t xml:space="preserve">           </w:t>
      </w:r>
      <w:hyperlink r:id="rId6" w:history="1">
        <w:r w:rsidRPr="00F74DA3">
          <w:rPr>
            <w:rStyle w:val="Hyperlink"/>
            <w:rFonts w:ascii="Arial" w:hAnsi="Arial" w:cs="Arial"/>
            <w:sz w:val="22"/>
            <w:szCs w:val="22"/>
          </w:rPr>
          <w:t>http://a0850304.uscgaux.info/</w:t>
        </w:r>
      </w:hyperlink>
    </w:p>
    <w:p w:rsidR="00180D41" w:rsidRPr="007545A6" w:rsidRDefault="00180D41" w:rsidP="00D86018">
      <w:pPr>
        <w:rPr>
          <w:rFonts w:ascii="Times New Roman" w:hAnsi="Times New Roman"/>
          <w:sz w:val="36"/>
          <w:szCs w:val="36"/>
        </w:rPr>
      </w:pPr>
    </w:p>
    <w:p w:rsidR="00180D41" w:rsidRDefault="00180D41" w:rsidP="00D86018">
      <w:pPr>
        <w:rPr>
          <w:rFonts w:ascii="Times New Roman" w:hAnsi="Times New Roman"/>
          <w:sz w:val="28"/>
          <w:szCs w:val="28"/>
        </w:rPr>
      </w:pPr>
      <w:r>
        <w:rPr>
          <w:rFonts w:ascii="Times New Roman" w:hAnsi="Times New Roman"/>
          <w:sz w:val="72"/>
          <w:szCs w:val="72"/>
        </w:rPr>
        <w:t>News Release</w:t>
      </w:r>
    </w:p>
    <w:p w:rsidR="00180D41" w:rsidRPr="007545A6" w:rsidRDefault="00180D41" w:rsidP="00D86018">
      <w:pPr>
        <w:jc w:val="center"/>
        <w:rPr>
          <w:rFonts w:ascii="Times New Roman" w:hAnsi="Times New Roman"/>
          <w:b/>
          <w:sz w:val="32"/>
          <w:szCs w:val="32"/>
        </w:rPr>
      </w:pPr>
      <w:r w:rsidRPr="007D03B9">
        <w:rPr>
          <w:rFonts w:ascii="Times New Roman" w:hAnsi="Times New Roman"/>
          <w:b/>
          <w:sz w:val="28"/>
          <w:szCs w:val="28"/>
        </w:rPr>
        <w:t xml:space="preserve"> </w:t>
      </w:r>
      <w:r w:rsidRPr="007545A6">
        <w:rPr>
          <w:rFonts w:ascii="Times New Roman" w:hAnsi="Times New Roman"/>
          <w:b/>
          <w:sz w:val="32"/>
          <w:szCs w:val="32"/>
        </w:rPr>
        <w:t>Boating Safely Course</w:t>
      </w:r>
    </w:p>
    <w:p w:rsidR="00180D41" w:rsidRPr="00DD227A" w:rsidRDefault="00180D41" w:rsidP="00D86018">
      <w:pPr>
        <w:jc w:val="center"/>
        <w:rPr>
          <w:rFonts w:ascii="Times New Roman" w:hAnsi="Times New Roman"/>
          <w:b/>
          <w:i/>
          <w:sz w:val="28"/>
          <w:szCs w:val="28"/>
        </w:rPr>
      </w:pPr>
    </w:p>
    <w:p w:rsidR="00180D41" w:rsidRPr="007545A6" w:rsidRDefault="00180D41" w:rsidP="00D86018">
      <w:pPr>
        <w:jc w:val="center"/>
        <w:rPr>
          <w:rFonts w:ascii="Times New Roman" w:hAnsi="Times New Roman"/>
          <w:b/>
          <w:sz w:val="16"/>
          <w:szCs w:val="16"/>
        </w:rPr>
      </w:pPr>
    </w:p>
    <w:p w:rsidR="00180D41" w:rsidRPr="007545A6" w:rsidRDefault="00180D41" w:rsidP="00D86018">
      <w:pPr>
        <w:pStyle w:val="NoSpacing"/>
        <w:rPr>
          <w:rFonts w:ascii="Times New Roman" w:hAnsi="Times New Roman"/>
          <w:b/>
          <w:sz w:val="24"/>
          <w:szCs w:val="24"/>
        </w:rPr>
      </w:pPr>
      <w:r w:rsidRPr="007545A6">
        <w:rPr>
          <w:rFonts w:ascii="Times New Roman" w:hAnsi="Times New Roman"/>
          <w:sz w:val="24"/>
          <w:szCs w:val="24"/>
        </w:rPr>
        <w:t xml:space="preserve">DATELINE – </w:t>
      </w:r>
      <w:r w:rsidRPr="007545A6">
        <w:rPr>
          <w:rFonts w:ascii="Times New Roman" w:hAnsi="Times New Roman"/>
          <w:b/>
          <w:sz w:val="24"/>
          <w:szCs w:val="24"/>
        </w:rPr>
        <w:t>Flotilla 34 of the United States Coast Guard Auxiliary will be offering the About Boat</w:t>
      </w:r>
      <w:r>
        <w:rPr>
          <w:rFonts w:ascii="Times New Roman" w:hAnsi="Times New Roman"/>
          <w:b/>
          <w:sz w:val="24"/>
          <w:szCs w:val="24"/>
        </w:rPr>
        <w:t xml:space="preserve">ing Safely course at the Boat House Restaurant North Shore Marina. It will be held Saturday, June 18 from 8:00am to 4:00pm with a break for lunch. Sign in at 7:45am. There is a cost of $20.00 </w:t>
      </w:r>
      <w:r w:rsidRPr="007545A6">
        <w:rPr>
          <w:rFonts w:ascii="Times New Roman" w:hAnsi="Times New Roman"/>
          <w:b/>
          <w:sz w:val="24"/>
          <w:szCs w:val="24"/>
        </w:rPr>
        <w:t>to purchase a text book and take the end of cour</w:t>
      </w:r>
      <w:r>
        <w:rPr>
          <w:rFonts w:ascii="Times New Roman" w:hAnsi="Times New Roman"/>
          <w:b/>
          <w:sz w:val="24"/>
          <w:szCs w:val="24"/>
        </w:rPr>
        <w:t>se examination. Register to guarantee your book by</w:t>
      </w:r>
      <w:r w:rsidRPr="007545A6">
        <w:rPr>
          <w:rFonts w:ascii="Times New Roman" w:hAnsi="Times New Roman"/>
          <w:b/>
          <w:sz w:val="24"/>
          <w:szCs w:val="24"/>
        </w:rPr>
        <w:t xml:space="preserve"> contacting Larry Miller at </w:t>
      </w:r>
      <w:hyperlink r:id="rId7" w:history="1">
        <w:r w:rsidRPr="007545A6">
          <w:rPr>
            <w:rFonts w:ascii="Times New Roman" w:hAnsi="Times New Roman"/>
            <w:b/>
            <w:color w:val="0563C1"/>
            <w:sz w:val="24"/>
            <w:szCs w:val="24"/>
            <w:u w:val="single"/>
          </w:rPr>
          <w:t>eljayem@gmail.com</w:t>
        </w:r>
      </w:hyperlink>
      <w:r w:rsidRPr="007545A6">
        <w:rPr>
          <w:rFonts w:ascii="Times New Roman" w:hAnsi="Times New Roman"/>
          <w:b/>
          <w:sz w:val="24"/>
          <w:szCs w:val="24"/>
        </w:rPr>
        <w:t xml:space="preserve"> or 618-616-9415.</w:t>
      </w:r>
    </w:p>
    <w:p w:rsidR="00180D41" w:rsidRPr="007545A6" w:rsidRDefault="00180D41" w:rsidP="00D86018">
      <w:pPr>
        <w:rPr>
          <w:rFonts w:ascii="Times New Roman" w:hAnsi="Times New Roman"/>
          <w:b/>
        </w:rPr>
      </w:pPr>
    </w:p>
    <w:p w:rsidR="00180D41" w:rsidRPr="007545A6" w:rsidRDefault="00180D41" w:rsidP="00D86018">
      <w:pPr>
        <w:rPr>
          <w:rFonts w:ascii="Times New Roman" w:hAnsi="Times New Roman"/>
          <w:b/>
        </w:rPr>
      </w:pPr>
      <w:r w:rsidRPr="007545A6">
        <w:rPr>
          <w:rFonts w:ascii="Times New Roman" w:hAnsi="Times New Roman"/>
          <w:b/>
        </w:rPr>
        <w:t>About Boating Safely is a fun and comprehensive boating safety course that covers topics such as Know Your Boat, Before You Get Underway, Navigating the Waterways, Operating Your Boat/PWC Safely, Legal Requirements, Boating Emergencies, and Enjoying Water Sports with Your Boat.</w:t>
      </w:r>
    </w:p>
    <w:p w:rsidR="00180D41" w:rsidRPr="007545A6" w:rsidRDefault="00180D41" w:rsidP="00D86018">
      <w:pPr>
        <w:rPr>
          <w:rFonts w:ascii="Times New Roman" w:hAnsi="Times New Roman"/>
          <w:b/>
        </w:rPr>
      </w:pPr>
    </w:p>
    <w:p w:rsidR="00180D41" w:rsidRPr="007545A6" w:rsidRDefault="00180D41" w:rsidP="00D86018">
      <w:pPr>
        <w:rPr>
          <w:rFonts w:ascii="Times New Roman" w:hAnsi="Times New Roman"/>
          <w:b/>
        </w:rPr>
      </w:pPr>
      <w:r w:rsidRPr="007545A6">
        <w:rPr>
          <w:rFonts w:ascii="Times New Roman" w:hAnsi="Times New Roman"/>
          <w:b/>
        </w:rPr>
        <w:t xml:space="preserve">The About Boating Safely course has been approved by the National Association of State Boating Law Administrators.  In Illinois and Missouri, successfully completing the course and exam satisfies one of the requirements for obtaining a boater safety identification card.  In addition, many insurance companies will offer discounts on boat insurance for passing the course and examination. </w:t>
      </w:r>
    </w:p>
    <w:p w:rsidR="00180D41" w:rsidRPr="007545A6" w:rsidRDefault="00180D41" w:rsidP="00D86018">
      <w:pPr>
        <w:rPr>
          <w:rFonts w:ascii="Times New Roman" w:hAnsi="Times New Roman"/>
          <w:b/>
        </w:rPr>
      </w:pPr>
    </w:p>
    <w:p w:rsidR="00180D41" w:rsidRPr="007545A6" w:rsidRDefault="00180D41" w:rsidP="00D86018">
      <w:pPr>
        <w:rPr>
          <w:rFonts w:ascii="Times New Roman" w:hAnsi="Times New Roman"/>
          <w:b/>
        </w:rPr>
      </w:pPr>
      <w:r w:rsidRPr="007545A6">
        <w:rPr>
          <w:rFonts w:ascii="Times New Roman" w:hAnsi="Times New Roman"/>
          <w:b/>
        </w:rPr>
        <w:t xml:space="preserve">For more information about the services provided by the United States Coast Guard Auxiliary, call 314-607-2069 or visit us online at </w:t>
      </w:r>
      <w:hyperlink r:id="rId8" w:history="1">
        <w:r w:rsidRPr="007545A6">
          <w:rPr>
            <w:rFonts w:ascii="Times New Roman" w:hAnsi="Times New Roman"/>
            <w:b/>
            <w:color w:val="0563C1"/>
            <w:u w:val="single"/>
          </w:rPr>
          <w:t>http://a0850304.uscgaux.info/</w:t>
        </w:r>
      </w:hyperlink>
      <w:r w:rsidRPr="007545A6">
        <w:rPr>
          <w:rFonts w:ascii="Times New Roman" w:hAnsi="Times New Roman"/>
          <w:b/>
        </w:rPr>
        <w:t xml:space="preserve">   </w:t>
      </w:r>
    </w:p>
    <w:p w:rsidR="00180D41" w:rsidRPr="007545A6" w:rsidRDefault="00180D41" w:rsidP="00D86018">
      <w:pPr>
        <w:rPr>
          <w:rFonts w:ascii="Times New Roman" w:hAnsi="Times New Roman"/>
          <w:i/>
        </w:rPr>
      </w:pPr>
    </w:p>
    <w:p w:rsidR="00180D41" w:rsidRPr="007545A6" w:rsidRDefault="00180D41" w:rsidP="00D86018">
      <w:pPr>
        <w:rPr>
          <w:rFonts w:ascii="Times New Roman" w:hAnsi="Times New Roman"/>
          <w:i/>
        </w:rPr>
      </w:pPr>
      <w:r w:rsidRPr="007545A6">
        <w:rPr>
          <w:rFonts w:ascii="Times New Roman" w:hAnsi="Times New Roman"/>
          <w:i/>
        </w:rPr>
        <w:t xml:space="preserve">The Coast Guard Auxiliary is the uniformed civilian component of the U.S. Coast Guard and supports the Coast Guard in nearly all mission areas. The Auxiliary was created by Congress in 1939. For more information, please visit </w:t>
      </w:r>
      <w:hyperlink r:id="rId9" w:history="1">
        <w:r w:rsidRPr="007545A6">
          <w:rPr>
            <w:rStyle w:val="Hyperlink"/>
            <w:rFonts w:ascii="Times New Roman" w:hAnsi="Times New Roman"/>
            <w:i/>
          </w:rPr>
          <w:t>www.cgaux.org</w:t>
        </w:r>
      </w:hyperlink>
    </w:p>
    <w:p w:rsidR="00180D41" w:rsidRPr="003D275F" w:rsidRDefault="00180D41" w:rsidP="00D86018">
      <w:pPr>
        <w:jc w:val="center"/>
        <w:rPr>
          <w:rFonts w:ascii="Times New Roman" w:hAnsi="Times New Roman"/>
          <w:sz w:val="28"/>
          <w:szCs w:val="28"/>
        </w:rPr>
      </w:pPr>
      <w:r w:rsidRPr="003D275F">
        <w:rPr>
          <w:rFonts w:ascii="Times New Roman" w:hAnsi="Times New Roman"/>
          <w:sz w:val="28"/>
          <w:szCs w:val="28"/>
        </w:rPr>
        <w:br/>
      </w:r>
      <w:r>
        <w:rPr>
          <w:rFonts w:ascii="Times New Roman" w:hAnsi="Times New Roman"/>
          <w:sz w:val="28"/>
          <w:szCs w:val="28"/>
        </w:rPr>
        <w:t>###</w:t>
      </w:r>
    </w:p>
    <w:p w:rsidR="00180D41" w:rsidRDefault="00180D41"/>
    <w:sectPr w:rsidR="00180D41" w:rsidSect="00111FBC">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18"/>
    <w:rsid w:val="00111FBC"/>
    <w:rsid w:val="001258F1"/>
    <w:rsid w:val="00180D41"/>
    <w:rsid w:val="0035701B"/>
    <w:rsid w:val="00396984"/>
    <w:rsid w:val="003D275F"/>
    <w:rsid w:val="004747E8"/>
    <w:rsid w:val="00597817"/>
    <w:rsid w:val="007545A6"/>
    <w:rsid w:val="007D03B9"/>
    <w:rsid w:val="008F08E7"/>
    <w:rsid w:val="00931352"/>
    <w:rsid w:val="0096321C"/>
    <w:rsid w:val="00A715BE"/>
    <w:rsid w:val="00B60731"/>
    <w:rsid w:val="00D743EA"/>
    <w:rsid w:val="00D86018"/>
    <w:rsid w:val="00DD227A"/>
    <w:rsid w:val="00F70815"/>
    <w:rsid w:val="00F74DA3"/>
    <w:rsid w:val="00F802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1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6018"/>
    <w:rPr>
      <w:rFonts w:cs="Times New Roman"/>
      <w:color w:val="0563C1"/>
      <w:u w:val="single"/>
    </w:rPr>
  </w:style>
  <w:style w:type="paragraph" w:styleId="NoSpacing">
    <w:name w:val="No Spacing"/>
    <w:uiPriority w:val="99"/>
    <w:qFormat/>
    <w:rsid w:val="00D86018"/>
  </w:style>
  <w:style w:type="paragraph" w:styleId="BalloonText">
    <w:name w:val="Balloon Text"/>
    <w:basedOn w:val="Normal"/>
    <w:link w:val="BalloonTextChar"/>
    <w:uiPriority w:val="99"/>
    <w:semiHidden/>
    <w:rsid w:val="007545A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5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0850304.uscgaux.info/" TargetMode="External"/><Relationship Id="rId3" Type="http://schemas.openxmlformats.org/officeDocument/2006/relationships/webSettings" Target="webSettings.xml"/><Relationship Id="rId7" Type="http://schemas.openxmlformats.org/officeDocument/2006/relationships/hyperlink" Target="mailto:eljaye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0850304.uscgaux.info/" TargetMode="External"/><Relationship Id="rId11" Type="http://schemas.openxmlformats.org/officeDocument/2006/relationships/theme" Target="theme/theme1.xml"/><Relationship Id="rId5" Type="http://schemas.openxmlformats.org/officeDocument/2006/relationships/hyperlink" Target="mailto:marilynaten@sbcglobal.ne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ga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294</Words>
  <Characters>1676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Marilyn Aten</dc:creator>
  <cp:keywords/>
  <dc:description/>
  <cp:lastModifiedBy>Bill</cp:lastModifiedBy>
  <cp:revision>2</cp:revision>
  <cp:lastPrinted>2016-05-03T21:45:00Z</cp:lastPrinted>
  <dcterms:created xsi:type="dcterms:W3CDTF">2016-06-15T11:51:00Z</dcterms:created>
  <dcterms:modified xsi:type="dcterms:W3CDTF">2016-06-15T11:51:00Z</dcterms:modified>
</cp:coreProperties>
</file>